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5E399" w14:textId="77777777" w:rsidR="00011C31" w:rsidRPr="000F03BF" w:rsidRDefault="00011C31" w:rsidP="00C22D6F">
      <w:pPr>
        <w:pStyle w:val="Tittel"/>
        <w:rPr>
          <w:sz w:val="48"/>
        </w:rPr>
      </w:pPr>
      <w:r w:rsidRPr="000F03BF">
        <w:rPr>
          <w:sz w:val="48"/>
        </w:rPr>
        <w:t>Tenner:</w:t>
      </w:r>
    </w:p>
    <w:p w14:paraId="67D91A87" w14:textId="0B5B2386" w:rsidR="00011C31" w:rsidRPr="000F03BF" w:rsidRDefault="00011C31" w:rsidP="000F03BF">
      <w:pPr>
        <w:spacing w:line="264" w:lineRule="auto"/>
        <w:rPr>
          <w:sz w:val="28"/>
          <w:szCs w:val="28"/>
        </w:rPr>
      </w:pPr>
      <w:r w:rsidRPr="000F03BF">
        <w:rPr>
          <w:sz w:val="28"/>
          <w:szCs w:val="28"/>
        </w:rPr>
        <w:t xml:space="preserve">De fleste hunder og katter vil en gang i løpet av livet få </w:t>
      </w:r>
      <w:r w:rsidR="0039789F" w:rsidRPr="000F03BF">
        <w:rPr>
          <w:sz w:val="28"/>
          <w:szCs w:val="28"/>
        </w:rPr>
        <w:t>problemer</w:t>
      </w:r>
      <w:r w:rsidRPr="000F03BF">
        <w:rPr>
          <w:sz w:val="28"/>
          <w:szCs w:val="28"/>
        </w:rPr>
        <w:t xml:space="preserve"> med munnhulen og tenner. En stor and</w:t>
      </w:r>
      <w:r w:rsidR="00C22D6F" w:rsidRPr="000F03BF">
        <w:rPr>
          <w:sz w:val="28"/>
          <w:szCs w:val="28"/>
        </w:rPr>
        <w:t>el har også kroniske problemer.</w:t>
      </w:r>
    </w:p>
    <w:p w14:paraId="0EDBA4DB" w14:textId="3ADC478B" w:rsidR="00011C31" w:rsidRPr="000F03BF" w:rsidRDefault="00011C31" w:rsidP="000F03BF">
      <w:pPr>
        <w:spacing w:line="264" w:lineRule="auto"/>
        <w:rPr>
          <w:sz w:val="28"/>
          <w:szCs w:val="28"/>
        </w:rPr>
      </w:pPr>
      <w:r w:rsidRPr="000F03BF">
        <w:rPr>
          <w:sz w:val="28"/>
          <w:szCs w:val="28"/>
        </w:rPr>
        <w:t>Hunder og katter har ingen måte for å fortelle at de har vondt i munnen, derfor er det viktig at munnen sjekkes med jevne mellomrom.</w:t>
      </w:r>
      <w:r w:rsidR="0039789F" w:rsidRPr="000F03BF">
        <w:rPr>
          <w:sz w:val="28"/>
          <w:szCs w:val="28"/>
        </w:rPr>
        <w:t xml:space="preserve"> En ytre inspeksjon vil gi en viss pekepinn på dyrets tannhelse, men for </w:t>
      </w:r>
      <w:r w:rsidR="007E2DBC" w:rsidRPr="000F03BF">
        <w:rPr>
          <w:sz w:val="28"/>
          <w:szCs w:val="28"/>
        </w:rPr>
        <w:t xml:space="preserve">å få gjennomført </w:t>
      </w:r>
      <w:r w:rsidR="0039789F" w:rsidRPr="000F03BF">
        <w:rPr>
          <w:sz w:val="28"/>
          <w:szCs w:val="28"/>
        </w:rPr>
        <w:t xml:space="preserve">en ordentlig </w:t>
      </w:r>
      <w:r w:rsidR="00104056" w:rsidRPr="000F03BF">
        <w:rPr>
          <w:sz w:val="28"/>
          <w:szCs w:val="28"/>
        </w:rPr>
        <w:t>munnhule og tannsjekk</w:t>
      </w:r>
      <w:r w:rsidR="0039789F" w:rsidRPr="000F03BF">
        <w:rPr>
          <w:sz w:val="28"/>
          <w:szCs w:val="28"/>
        </w:rPr>
        <w:t xml:space="preserve"> slik som vi får hos vår tannlege må dyret sove.</w:t>
      </w:r>
    </w:p>
    <w:p w14:paraId="1B502A0C" w14:textId="2FB183AD" w:rsidR="00523CFB" w:rsidRPr="000F03BF" w:rsidRDefault="000F03BF" w:rsidP="000F03BF">
      <w:pPr>
        <w:spacing w:line="264" w:lineRule="auto"/>
        <w:rPr>
          <w:sz w:val="28"/>
          <w:szCs w:val="28"/>
        </w:rPr>
      </w:pPr>
      <w:r w:rsidRPr="000F03BF">
        <w:rPr>
          <w:sz w:val="28"/>
          <w:szCs w:val="28"/>
        </w:rPr>
        <w:drawing>
          <wp:anchor distT="0" distB="0" distL="114300" distR="114300" simplePos="0" relativeHeight="251658240" behindDoc="0" locked="0" layoutInCell="1" allowOverlap="1" wp14:anchorId="5136A703" wp14:editId="0CC6BAE1">
            <wp:simplePos x="0" y="0"/>
            <wp:positionH relativeFrom="margin">
              <wp:posOffset>5143500</wp:posOffset>
            </wp:positionH>
            <wp:positionV relativeFrom="margin">
              <wp:posOffset>2857500</wp:posOffset>
            </wp:positionV>
            <wp:extent cx="889000" cy="1422400"/>
            <wp:effectExtent l="0" t="0" r="0" b="0"/>
            <wp:wrapTight wrapText="bothSides">
              <wp:wrapPolygon edited="0">
                <wp:start x="0" y="0"/>
                <wp:lineTo x="0" y="21214"/>
                <wp:lineTo x="20983" y="21214"/>
                <wp:lineTo x="20983" y="0"/>
                <wp:lineTo x="0" y="0"/>
              </wp:wrapPolygon>
            </wp:wrapTight>
            <wp:docPr id="1" name="Bilde 1" descr="Macintosh HD:Users:resepsjon:Downloads:_Lobo__1700_01_01-X-000004F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epsjon:Downloads:_Lobo__1700_01_01-X-000004FA-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422400"/>
                    </a:xfrm>
                    <a:prstGeom prst="rect">
                      <a:avLst/>
                    </a:prstGeom>
                    <a:noFill/>
                    <a:ln>
                      <a:noFill/>
                    </a:ln>
                  </pic:spPr>
                </pic:pic>
              </a:graphicData>
            </a:graphic>
          </wp:anchor>
        </w:drawing>
      </w:r>
      <w:r w:rsidR="00CD4DFA" w:rsidRPr="000F03BF">
        <w:rPr>
          <w:sz w:val="28"/>
          <w:szCs w:val="28"/>
        </w:rPr>
        <w:t>Ved en tannkontroll under anestesi utfører vi en nøye sjekk av hele munnhulen og hver enkelt tann. Tannstein og plakk fjernes manuelt og med ultralydskaler, så polerer vi. Det blir også tatt røntgenbilder av tennene.</w:t>
      </w:r>
      <w:r w:rsidR="003E60C7" w:rsidRPr="000F03BF">
        <w:rPr>
          <w:sz w:val="28"/>
          <w:szCs w:val="28"/>
        </w:rPr>
        <w:t xml:space="preserve"> Grunnen til at vi tar røntgenbilder er at store deler av tanna er skjult. Ved å ta røntgenbilder ser vi mange lidelser vi eller</w:t>
      </w:r>
      <w:bookmarkStart w:id="0" w:name="_GoBack"/>
      <w:bookmarkEnd w:id="0"/>
      <w:r w:rsidR="003E60C7" w:rsidRPr="000F03BF">
        <w:rPr>
          <w:sz w:val="28"/>
          <w:szCs w:val="28"/>
        </w:rPr>
        <w:t>s ikke kunne oppdage. Vedlagt ligger et bilde an en hund. Tannen så h</w:t>
      </w:r>
      <w:r w:rsidR="0066338F" w:rsidRPr="000F03BF">
        <w:rPr>
          <w:sz w:val="28"/>
          <w:szCs w:val="28"/>
        </w:rPr>
        <w:t>elt frisk ut ved undersøkelse, m</w:t>
      </w:r>
      <w:r w:rsidR="003E60C7" w:rsidRPr="000F03BF">
        <w:rPr>
          <w:sz w:val="28"/>
          <w:szCs w:val="28"/>
        </w:rPr>
        <w:t>en på bildet er det</w:t>
      </w:r>
      <w:r w:rsidR="0066338F" w:rsidRPr="000F03BF">
        <w:rPr>
          <w:sz w:val="28"/>
          <w:szCs w:val="28"/>
        </w:rPr>
        <w:t xml:space="preserve"> store forandringer ved røttene. N</w:t>
      </w:r>
      <w:r w:rsidR="003E60C7" w:rsidRPr="000F03BF">
        <w:rPr>
          <w:sz w:val="28"/>
          <w:szCs w:val="28"/>
        </w:rPr>
        <w:t>ervene til tannen kommer ut ved rots</w:t>
      </w:r>
      <w:r w:rsidR="0066338F" w:rsidRPr="000F03BF">
        <w:rPr>
          <w:sz w:val="28"/>
          <w:szCs w:val="28"/>
        </w:rPr>
        <w:t>pissen og problemer i dette området</w:t>
      </w:r>
      <w:r w:rsidR="003E60C7" w:rsidRPr="000F03BF">
        <w:rPr>
          <w:sz w:val="28"/>
          <w:szCs w:val="28"/>
        </w:rPr>
        <w:t xml:space="preserve"> er</w:t>
      </w:r>
      <w:r w:rsidR="0066338F" w:rsidRPr="000F03BF">
        <w:rPr>
          <w:sz w:val="28"/>
          <w:szCs w:val="28"/>
        </w:rPr>
        <w:t xml:space="preserve"> som</w:t>
      </w:r>
      <w:r w:rsidR="00C22D6F" w:rsidRPr="000F03BF">
        <w:rPr>
          <w:sz w:val="28"/>
          <w:szCs w:val="28"/>
        </w:rPr>
        <w:t xml:space="preserve"> </w:t>
      </w:r>
      <w:r w:rsidR="0066338F" w:rsidRPr="000F03BF">
        <w:rPr>
          <w:sz w:val="28"/>
          <w:szCs w:val="28"/>
        </w:rPr>
        <w:t>regel</w:t>
      </w:r>
      <w:r w:rsidR="003E60C7" w:rsidRPr="000F03BF">
        <w:rPr>
          <w:sz w:val="28"/>
          <w:szCs w:val="28"/>
        </w:rPr>
        <w:t xml:space="preserve"> forbundet med store smerter.</w:t>
      </w:r>
    </w:p>
    <w:p w14:paraId="6D69C295" w14:textId="77777777" w:rsidR="00523CFB" w:rsidRPr="000F03BF" w:rsidRDefault="00523CFB" w:rsidP="000F03BF">
      <w:pPr>
        <w:spacing w:line="264" w:lineRule="auto"/>
        <w:rPr>
          <w:b/>
          <w:sz w:val="28"/>
          <w:szCs w:val="28"/>
        </w:rPr>
      </w:pPr>
      <w:r w:rsidRPr="000F03BF">
        <w:rPr>
          <w:b/>
          <w:sz w:val="28"/>
          <w:szCs w:val="28"/>
        </w:rPr>
        <w:t>Hvordan unngå tannsykdommer og dårlig ånde hos hunden?</w:t>
      </w:r>
    </w:p>
    <w:p w14:paraId="0D5ABF20" w14:textId="0D5BCC2F" w:rsidR="00011C31" w:rsidRPr="000F03BF" w:rsidRDefault="00011C31" w:rsidP="000F03BF">
      <w:pPr>
        <w:spacing w:line="264" w:lineRule="auto"/>
        <w:ind w:left="708"/>
        <w:rPr>
          <w:sz w:val="28"/>
          <w:szCs w:val="28"/>
        </w:rPr>
      </w:pPr>
      <w:r w:rsidRPr="000F03BF">
        <w:rPr>
          <w:sz w:val="28"/>
          <w:szCs w:val="28"/>
        </w:rPr>
        <w:t>Mye av det vi vet om vår egen tannhelse kommer fra forsøk gjort på hunder. Det er altså ikke tilfeldig at vi pusser vår</w:t>
      </w:r>
      <w:r w:rsidR="00104056" w:rsidRPr="000F03BF">
        <w:rPr>
          <w:sz w:val="28"/>
          <w:szCs w:val="28"/>
        </w:rPr>
        <w:t>e egne tenner to ganger daglig!</w:t>
      </w:r>
    </w:p>
    <w:p w14:paraId="6D62DECD" w14:textId="77777777" w:rsidR="00011C31" w:rsidRPr="000F03BF" w:rsidRDefault="00011C31" w:rsidP="000F03BF">
      <w:pPr>
        <w:spacing w:line="264" w:lineRule="auto"/>
        <w:ind w:left="708"/>
        <w:rPr>
          <w:sz w:val="28"/>
          <w:szCs w:val="28"/>
        </w:rPr>
      </w:pPr>
      <w:r w:rsidRPr="000F03BF">
        <w:rPr>
          <w:sz w:val="28"/>
          <w:szCs w:val="28"/>
        </w:rPr>
        <w:t xml:space="preserve">Hunden er vår beste venn og kan få akkurat de samme problemene i munnhulen som vi får. Sett derfor av et par minutter hver </w:t>
      </w:r>
      <w:r w:rsidR="00C22D6F" w:rsidRPr="000F03BF">
        <w:rPr>
          <w:sz w:val="28"/>
          <w:szCs w:val="28"/>
        </w:rPr>
        <w:t>dag til å pusse hundens tenner.</w:t>
      </w:r>
    </w:p>
    <w:p w14:paraId="050A56D0" w14:textId="77777777" w:rsidR="00DF2144" w:rsidRPr="000F03BF" w:rsidRDefault="00011C31" w:rsidP="000F03BF">
      <w:pPr>
        <w:spacing w:line="264" w:lineRule="auto"/>
        <w:ind w:left="708"/>
        <w:rPr>
          <w:sz w:val="28"/>
          <w:szCs w:val="28"/>
        </w:rPr>
      </w:pPr>
      <w:r w:rsidRPr="000F03BF">
        <w:rPr>
          <w:sz w:val="28"/>
          <w:szCs w:val="28"/>
        </w:rPr>
        <w:t>Vi hjelpe</w:t>
      </w:r>
      <w:r w:rsidR="00CD4DFA" w:rsidRPr="000F03BF">
        <w:rPr>
          <w:sz w:val="28"/>
          <w:szCs w:val="28"/>
        </w:rPr>
        <w:t>r deg gjerne med å komme i gang!</w:t>
      </w:r>
    </w:p>
    <w:p w14:paraId="78B1123F" w14:textId="77777777" w:rsidR="00DB3DBB" w:rsidRPr="000F03BF" w:rsidRDefault="007E2DBC" w:rsidP="000F03BF">
      <w:pPr>
        <w:spacing w:line="264" w:lineRule="auto"/>
        <w:rPr>
          <w:b/>
          <w:sz w:val="28"/>
          <w:szCs w:val="28"/>
        </w:rPr>
      </w:pPr>
      <w:r w:rsidRPr="000F03BF">
        <w:rPr>
          <w:b/>
          <w:sz w:val="28"/>
          <w:szCs w:val="28"/>
        </w:rPr>
        <w:t xml:space="preserve">Kan spesialfôr, </w:t>
      </w:r>
      <w:proofErr w:type="spellStart"/>
      <w:r w:rsidRPr="000F03BF">
        <w:rPr>
          <w:b/>
          <w:sz w:val="28"/>
          <w:szCs w:val="28"/>
        </w:rPr>
        <w:t>tyggebein</w:t>
      </w:r>
      <w:proofErr w:type="spellEnd"/>
      <w:r w:rsidRPr="000F03BF">
        <w:rPr>
          <w:b/>
          <w:sz w:val="28"/>
          <w:szCs w:val="28"/>
        </w:rPr>
        <w:t xml:space="preserve"> eller gnaging på knokler erstatte tannpuss</w:t>
      </w:r>
      <w:r w:rsidR="00DB3DBB" w:rsidRPr="000F03BF">
        <w:rPr>
          <w:b/>
          <w:sz w:val="28"/>
          <w:szCs w:val="28"/>
        </w:rPr>
        <w:t>?</w:t>
      </w:r>
    </w:p>
    <w:p w14:paraId="3C15ECEE" w14:textId="77777777" w:rsidR="00CF0AA6" w:rsidRPr="000F03BF" w:rsidRDefault="00DB3DBB" w:rsidP="000F03BF">
      <w:pPr>
        <w:spacing w:line="264" w:lineRule="auto"/>
        <w:ind w:left="708"/>
        <w:rPr>
          <w:sz w:val="28"/>
          <w:szCs w:val="28"/>
        </w:rPr>
      </w:pPr>
      <w:proofErr w:type="spellStart"/>
      <w:r w:rsidRPr="000F03BF">
        <w:rPr>
          <w:sz w:val="28"/>
          <w:szCs w:val="28"/>
        </w:rPr>
        <w:t>Tyggebein</w:t>
      </w:r>
      <w:proofErr w:type="spellEnd"/>
      <w:r w:rsidRPr="000F03BF">
        <w:rPr>
          <w:sz w:val="28"/>
          <w:szCs w:val="28"/>
        </w:rPr>
        <w:t xml:space="preserve"> og fôr vil fjerne plakk og tannstein på tyggeflaten til hunden, men vil ikke ha noen effekt</w:t>
      </w:r>
      <w:r w:rsidR="0039789F" w:rsidRPr="000F03BF">
        <w:rPr>
          <w:sz w:val="28"/>
          <w:szCs w:val="28"/>
        </w:rPr>
        <w:t xml:space="preserve"> langs </w:t>
      </w:r>
      <w:proofErr w:type="spellStart"/>
      <w:r w:rsidR="0039789F" w:rsidRPr="000F03BF">
        <w:rPr>
          <w:sz w:val="28"/>
          <w:szCs w:val="28"/>
        </w:rPr>
        <w:t>tannkjøttranden</w:t>
      </w:r>
      <w:proofErr w:type="spellEnd"/>
      <w:r w:rsidRPr="000F03BF">
        <w:rPr>
          <w:sz w:val="28"/>
          <w:szCs w:val="28"/>
        </w:rPr>
        <w:t>, det vil si at det ikke har noe</w:t>
      </w:r>
      <w:r w:rsidR="00C22D6F" w:rsidRPr="000F03BF">
        <w:rPr>
          <w:sz w:val="28"/>
          <w:szCs w:val="28"/>
        </w:rPr>
        <w:t>n</w:t>
      </w:r>
      <w:r w:rsidRPr="000F03BF">
        <w:rPr>
          <w:sz w:val="28"/>
          <w:szCs w:val="28"/>
        </w:rPr>
        <w:t xml:space="preserve"> effekt der det trengs. </w:t>
      </w:r>
      <w:r w:rsidR="007E2DBC" w:rsidRPr="000F03BF">
        <w:rPr>
          <w:sz w:val="28"/>
          <w:szCs w:val="28"/>
        </w:rPr>
        <w:t>Det k</w:t>
      </w:r>
      <w:r w:rsidRPr="000F03BF">
        <w:rPr>
          <w:sz w:val="28"/>
          <w:szCs w:val="28"/>
        </w:rPr>
        <w:t xml:space="preserve">an sammenlignes med at vi spiser en gulrot </w:t>
      </w:r>
      <w:r w:rsidR="0039789F" w:rsidRPr="000F03BF">
        <w:rPr>
          <w:sz w:val="28"/>
          <w:szCs w:val="28"/>
        </w:rPr>
        <w:t>i stede for å pusse tenner</w:t>
      </w:r>
      <w:r w:rsidR="007E2DBC" w:rsidRPr="000F03BF">
        <w:rPr>
          <w:sz w:val="28"/>
          <w:szCs w:val="28"/>
        </w:rPr>
        <w:t>, de fleste vil føle at det gir en dårlig erstatning til tannpuss</w:t>
      </w:r>
      <w:r w:rsidR="0039789F" w:rsidRPr="000F03BF">
        <w:rPr>
          <w:sz w:val="28"/>
          <w:szCs w:val="28"/>
        </w:rPr>
        <w:t xml:space="preserve">. </w:t>
      </w:r>
      <w:r w:rsidR="007E2DBC" w:rsidRPr="000F03BF">
        <w:rPr>
          <w:sz w:val="28"/>
          <w:szCs w:val="28"/>
        </w:rPr>
        <w:t xml:space="preserve">Harde margbein fører lett til knekte tenner så </w:t>
      </w:r>
      <w:r w:rsidR="00C22D6F" w:rsidRPr="000F03BF">
        <w:rPr>
          <w:sz w:val="28"/>
          <w:szCs w:val="28"/>
        </w:rPr>
        <w:t>det må brukes med forsiktighet.</w:t>
      </w:r>
    </w:p>
    <w:sectPr w:rsidR="00CF0AA6" w:rsidRPr="000F03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E96B8" w14:textId="77777777" w:rsidR="00C22D6F" w:rsidRDefault="00C22D6F" w:rsidP="00C22D6F">
      <w:pPr>
        <w:spacing w:after="0" w:line="240" w:lineRule="auto"/>
      </w:pPr>
      <w:r>
        <w:separator/>
      </w:r>
    </w:p>
  </w:endnote>
  <w:endnote w:type="continuationSeparator" w:id="0">
    <w:p w14:paraId="5650B522" w14:textId="77777777" w:rsidR="00C22D6F" w:rsidRDefault="00C22D6F" w:rsidP="00C2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F2B9F" w14:textId="77777777" w:rsidR="00C22D6F" w:rsidRDefault="00C22D6F" w:rsidP="00C22D6F">
      <w:pPr>
        <w:spacing w:after="0" w:line="240" w:lineRule="auto"/>
      </w:pPr>
      <w:r>
        <w:separator/>
      </w:r>
    </w:p>
  </w:footnote>
  <w:footnote w:type="continuationSeparator" w:id="0">
    <w:p w14:paraId="23EFB883" w14:textId="77777777" w:rsidR="00C22D6F" w:rsidRDefault="00C22D6F" w:rsidP="00C22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31"/>
    <w:rsid w:val="00011C31"/>
    <w:rsid w:val="000F03BF"/>
    <w:rsid w:val="00104056"/>
    <w:rsid w:val="0039789F"/>
    <w:rsid w:val="003E60C7"/>
    <w:rsid w:val="00502769"/>
    <w:rsid w:val="00523CFB"/>
    <w:rsid w:val="0066338F"/>
    <w:rsid w:val="007E2DBC"/>
    <w:rsid w:val="00B75998"/>
    <w:rsid w:val="00BA42E7"/>
    <w:rsid w:val="00C22D6F"/>
    <w:rsid w:val="00C26107"/>
    <w:rsid w:val="00CD4DFA"/>
    <w:rsid w:val="00CF0AA6"/>
    <w:rsid w:val="00DB3DBB"/>
    <w:rsid w:val="00DF2144"/>
    <w:rsid w:val="00F35E5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22D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22D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2D6F"/>
  </w:style>
  <w:style w:type="paragraph" w:styleId="Bunntekst">
    <w:name w:val="footer"/>
    <w:basedOn w:val="Normal"/>
    <w:link w:val="BunntekstTegn"/>
    <w:uiPriority w:val="99"/>
    <w:unhideWhenUsed/>
    <w:rsid w:val="00C22D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2D6F"/>
  </w:style>
  <w:style w:type="character" w:customStyle="1" w:styleId="Overskrift1Tegn">
    <w:name w:val="Overskrift 1 Tegn"/>
    <w:basedOn w:val="Standardskriftforavsnitt"/>
    <w:link w:val="Overskrift1"/>
    <w:uiPriority w:val="9"/>
    <w:rsid w:val="00C22D6F"/>
    <w:rPr>
      <w:rFonts w:asciiTheme="majorHAnsi" w:eastAsiaTheme="majorEastAsia" w:hAnsiTheme="majorHAnsi" w:cstheme="majorBidi"/>
      <w:b/>
      <w:bCs/>
      <w:color w:val="345A8A" w:themeColor="accent1" w:themeShade="B5"/>
      <w:sz w:val="32"/>
      <w:szCs w:val="32"/>
    </w:rPr>
  </w:style>
  <w:style w:type="paragraph" w:styleId="Tittel">
    <w:name w:val="Title"/>
    <w:basedOn w:val="Normal"/>
    <w:next w:val="Normal"/>
    <w:link w:val="TittelTegn"/>
    <w:uiPriority w:val="10"/>
    <w:qFormat/>
    <w:rsid w:val="00C22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22D6F"/>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F03BF"/>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F03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22D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22D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2D6F"/>
  </w:style>
  <w:style w:type="paragraph" w:styleId="Bunntekst">
    <w:name w:val="footer"/>
    <w:basedOn w:val="Normal"/>
    <w:link w:val="BunntekstTegn"/>
    <w:uiPriority w:val="99"/>
    <w:unhideWhenUsed/>
    <w:rsid w:val="00C22D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2D6F"/>
  </w:style>
  <w:style w:type="character" w:customStyle="1" w:styleId="Overskrift1Tegn">
    <w:name w:val="Overskrift 1 Tegn"/>
    <w:basedOn w:val="Standardskriftforavsnitt"/>
    <w:link w:val="Overskrift1"/>
    <w:uiPriority w:val="9"/>
    <w:rsid w:val="00C22D6F"/>
    <w:rPr>
      <w:rFonts w:asciiTheme="majorHAnsi" w:eastAsiaTheme="majorEastAsia" w:hAnsiTheme="majorHAnsi" w:cstheme="majorBidi"/>
      <w:b/>
      <w:bCs/>
      <w:color w:val="345A8A" w:themeColor="accent1" w:themeShade="B5"/>
      <w:sz w:val="32"/>
      <w:szCs w:val="32"/>
    </w:rPr>
  </w:style>
  <w:style w:type="paragraph" w:styleId="Tittel">
    <w:name w:val="Title"/>
    <w:basedOn w:val="Normal"/>
    <w:next w:val="Normal"/>
    <w:link w:val="TittelTegn"/>
    <w:uiPriority w:val="10"/>
    <w:qFormat/>
    <w:rsid w:val="00C22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22D6F"/>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F03BF"/>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F03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D970-4A10-EF4D-8339-244C7574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307</Words>
  <Characters>1629</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Røyken og Omegn Dyreklinikk</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Rønning Kvam</dc:creator>
  <cp:lastModifiedBy>Christine Rønning Kvam</cp:lastModifiedBy>
  <cp:revision>16</cp:revision>
  <dcterms:created xsi:type="dcterms:W3CDTF">2014-03-18T15:17:00Z</dcterms:created>
  <dcterms:modified xsi:type="dcterms:W3CDTF">2014-04-24T16:32:00Z</dcterms:modified>
</cp:coreProperties>
</file>